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Aprašomi vaistai, skirti T-ląstelių tolerancijai audinio arba organo transplantatui transplantato recipiente indukavimui. Tokių vaistų gamybai siūloma panaudoti receptoriaus antagonistą, kuris inhibuoja ligando sąveiką su receptoriumi. Šie vaistai yra skirti vartoti kartu su alogeninėmis arba ksenogeninėmis ląstelėmis, kurios ekspresuoja donoro antigenus ir kurios turi ligandą ant ląstelės paviršiaus, sąveikaujantį su receptoriumi ant recipiento T ląstelės paviršiaus, tarpininkaujančio priklausančioje nuo kontakto helferio efektoriaus funkcijoje. Tinkamiausiame realizavimo variante alogeninėsarba ksenogeninės ląstelės yra B ląstelės, geriau ramybės būsenoje esančios ląstelės, o molekulė ant T ląstelės paviršiaus, kuri tarpininkauja priklausančioje nuo kontakto helferio efektoriaus funkcijoje, yra gp39. Tinkamiausias gp39 antagonistas yra anti-gp39 antikūnas. Alogeninę arba ksenogeninę ląstelę ir vaistą, turintį gp39 antagonisto, siūlo skirti transplantato recipientui prieš audinio arba organo transplantaciją. Išradimas gali būti panaudotas T ląstelių tolerancijos transplantatams, tokiems kaip kepenys, inkstas, širdis, plaučiai, oda, raumuo, neuroninis audinys, skrandis ir žarnos,indukavimui. Šie vaistai taip pat gali būti panaudoti diabeto gydymui, skiriant juos kartu su alogeninėmis arba ksenogeninėmis ląstelėmis, ekspresuojančiomis donoro antigenus, ir kasos salelių ląsteles.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