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Pateiktas išradimas apibūdina azoto monoksidą išlaisvinančių arba transportuojančių junginių, endogeninės azoto monoksido sintezės stimuliatorių bei guanilatciklazės stimuliatorių naudojimą endoteliodisfunkcijų ir šių disfunkcijų lydimų arba jų sukeltų susirgimų profilaktikai, gydymui ir šalinimui bei minėtų junginių naudojimą farmacinių preparatų išvardintoms naudojimo sritims gamybai.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