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2016" w14:textId="3DFEA4F5" w:rsidR="00AD6785" w:rsidRPr="00545F53" w:rsidRDefault="00B70727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 xml:space="preserve">1. </w:t>
      </w:r>
      <w:r w:rsidR="00CD6C8B" w:rsidRPr="00545F53">
        <w:rPr>
          <w:rFonts w:ascii="Helvetica" w:hAnsi="Helvetica" w:cs="Helvetica"/>
          <w:sz w:val="20"/>
          <w:lang w:val="lt-LT"/>
        </w:rPr>
        <w:t>Kietas</w:t>
      </w:r>
      <w:r w:rsidR="00AD6785" w:rsidRPr="00545F53">
        <w:rPr>
          <w:rFonts w:ascii="Helvetica" w:hAnsi="Helvetica" w:cs="Helvetica"/>
          <w:sz w:val="20"/>
          <w:lang w:val="lt-LT"/>
        </w:rPr>
        <w:t xml:space="preserve"> preparatas, </w:t>
      </w:r>
      <w:r w:rsidR="00CD6C8B" w:rsidRPr="00545F53">
        <w:rPr>
          <w:rFonts w:ascii="Helvetica" w:hAnsi="Helvetica" w:cs="Helvetica"/>
          <w:sz w:val="20"/>
          <w:lang w:val="lt-LT"/>
        </w:rPr>
        <w:t>apimantis</w:t>
      </w:r>
      <w:r w:rsidR="00AD6785" w:rsidRPr="00545F53">
        <w:rPr>
          <w:rFonts w:ascii="Helvetica" w:hAnsi="Helvetica" w:cs="Helvetica"/>
          <w:sz w:val="20"/>
          <w:lang w:val="lt-LT"/>
        </w:rPr>
        <w:t>:</w:t>
      </w:r>
    </w:p>
    <w:p w14:paraId="3BD3069D" w14:textId="0DD97B6D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2-{4-[N-(5,6-difenilpirazin-2-il)-N-izopropilamino]butiloksi}-N-(metilsulfonil)acetamid</w:t>
      </w:r>
      <w:r w:rsidR="00E3394F" w:rsidRPr="00545F53">
        <w:rPr>
          <w:rFonts w:ascii="Helvetica" w:hAnsi="Helvetica" w:cs="Helvetica"/>
          <w:sz w:val="20"/>
          <w:lang w:val="lt-LT"/>
        </w:rPr>
        <w:t>ą;</w:t>
      </w:r>
      <w:r w:rsidRPr="00545F53">
        <w:rPr>
          <w:rFonts w:ascii="Helvetica" w:hAnsi="Helvetica" w:cs="Helvetica"/>
          <w:sz w:val="20"/>
          <w:lang w:val="lt-LT"/>
        </w:rPr>
        <w:t xml:space="preserve"> ir</w:t>
      </w:r>
    </w:p>
    <w:p w14:paraId="29B17FBE" w14:textId="516906D8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</w:t>
      </w:r>
      <w:r w:rsidR="00E3394F" w:rsidRPr="00545F53">
        <w:rPr>
          <w:rFonts w:ascii="Helvetica" w:hAnsi="Helvetica" w:cs="Helvetica"/>
          <w:sz w:val="20"/>
          <w:lang w:val="lt-LT"/>
        </w:rPr>
        <w:t>į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, kurio specifinis paviršiaus plotas yra 1,0 </w:t>
      </w:r>
      <w:r w:rsidR="00CD6C8B" w:rsidRPr="00545F53">
        <w:rPr>
          <w:rFonts w:ascii="Helvetica" w:hAnsi="Helvetica" w:cs="Helvetica"/>
          <w:sz w:val="20"/>
          <w:lang w:val="lt-LT"/>
        </w:rPr>
        <w:t>m</w:t>
      </w:r>
      <w:r w:rsidR="00E3394F" w:rsidRPr="00545F53">
        <w:rPr>
          <w:rFonts w:ascii="Helvetica" w:hAnsi="Helvetica" w:cs="Helvetica"/>
          <w:sz w:val="20"/>
          <w:lang w:val="lt-LT"/>
        </w:rPr>
        <w:t>²</w:t>
      </w:r>
      <w:r w:rsidR="00CD6C8B" w:rsidRPr="00545F53">
        <w:rPr>
          <w:rFonts w:ascii="Helvetica" w:hAnsi="Helvetica" w:cs="Helvetica"/>
          <w:sz w:val="20"/>
          <w:lang w:val="lt-LT"/>
        </w:rPr>
        <w:t>/g</w:t>
      </w:r>
      <w:r w:rsidRPr="00545F53">
        <w:rPr>
          <w:rFonts w:ascii="Helvetica" w:hAnsi="Helvetica" w:cs="Helvetica"/>
          <w:sz w:val="20"/>
          <w:lang w:val="lt-LT"/>
        </w:rPr>
        <w:t xml:space="preserve"> arba mažesnis, kur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kiekis sudaro nuo 10 iki 99 masės % viso kietojo preparato svorio</w:t>
      </w:r>
      <w:r w:rsidR="001764F4" w:rsidRPr="00545F53">
        <w:rPr>
          <w:rFonts w:ascii="Helvetica" w:hAnsi="Helvetica" w:cs="Helvetica"/>
          <w:sz w:val="20"/>
          <w:lang w:val="lt-LT"/>
        </w:rPr>
        <w:t>,</w:t>
      </w:r>
      <w:r w:rsidRPr="00545F53">
        <w:rPr>
          <w:rFonts w:ascii="Helvetica" w:hAnsi="Helvetica" w:cs="Helvetica"/>
          <w:sz w:val="20"/>
          <w:lang w:val="lt-LT"/>
        </w:rPr>
        <w:t xml:space="preserve"> ir kur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sudaro 20 masės % arba daugiau viso kietajame preparate esančių skiediklių svorio.</w:t>
      </w:r>
    </w:p>
    <w:p w14:paraId="1A585AB7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ACBD05" w14:textId="45386855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2.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>Kietas preparatas pagal 1 punktą, kur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specifinis paviršiaus plotas yra 0,7 </w:t>
      </w:r>
      <w:r w:rsidR="001764F4" w:rsidRPr="00545F53">
        <w:rPr>
          <w:rFonts w:ascii="Helvetica" w:hAnsi="Helvetica" w:cs="Helvetica"/>
          <w:sz w:val="20"/>
          <w:lang w:val="lt-LT"/>
        </w:rPr>
        <w:t>m²/g</w:t>
      </w:r>
      <w:r w:rsidRPr="00545F53">
        <w:rPr>
          <w:rFonts w:ascii="Helvetica" w:hAnsi="Helvetica" w:cs="Helvetica"/>
          <w:sz w:val="20"/>
          <w:lang w:val="lt-LT"/>
        </w:rPr>
        <w:t xml:space="preserve"> arba mažesnis.</w:t>
      </w:r>
    </w:p>
    <w:p w14:paraId="25DB78EE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405CEC" w14:textId="5530774A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3.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="001764F4" w:rsidRPr="00545F53">
        <w:rPr>
          <w:rFonts w:ascii="Helvetica" w:hAnsi="Helvetica" w:cs="Helvetica"/>
          <w:sz w:val="20"/>
          <w:lang w:val="lt-LT"/>
        </w:rPr>
        <w:t xml:space="preserve">Kietas preparatas pagal </w:t>
      </w:r>
      <w:r w:rsidRPr="00545F53">
        <w:rPr>
          <w:rFonts w:ascii="Helvetica" w:hAnsi="Helvetica" w:cs="Helvetica"/>
          <w:sz w:val="20"/>
          <w:lang w:val="lt-LT"/>
        </w:rPr>
        <w:t>1 arba 2 punkt</w:t>
      </w:r>
      <w:r w:rsidR="001764F4" w:rsidRPr="00545F53">
        <w:rPr>
          <w:rFonts w:ascii="Helvetica" w:hAnsi="Helvetica" w:cs="Helvetica"/>
          <w:sz w:val="20"/>
          <w:lang w:val="lt-LT"/>
        </w:rPr>
        <w:t>ą</w:t>
      </w:r>
      <w:r w:rsidRPr="00545F53">
        <w:rPr>
          <w:rFonts w:ascii="Helvetica" w:hAnsi="Helvetica" w:cs="Helvetica"/>
          <w:sz w:val="20"/>
          <w:lang w:val="lt-LT"/>
        </w:rPr>
        <w:t>, kur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kiekis yra nuo 5 iki 10</w:t>
      </w:r>
      <w:r w:rsidR="001764F4" w:rsidRPr="00545F53">
        <w:rPr>
          <w:rFonts w:ascii="Helvetica" w:hAnsi="Helvetica" w:cs="Helvetica"/>
          <w:sz w:val="20"/>
          <w:lang w:val="lt-LT"/>
        </w:rPr>
        <w:t> </w:t>
      </w:r>
      <w:r w:rsidRPr="00545F53">
        <w:rPr>
          <w:rFonts w:ascii="Helvetica" w:hAnsi="Helvetica" w:cs="Helvetica"/>
          <w:sz w:val="20"/>
          <w:lang w:val="lt-LT"/>
        </w:rPr>
        <w:t xml:space="preserve">000 </w:t>
      </w:r>
      <w:r w:rsidR="001764F4" w:rsidRPr="00545F53">
        <w:rPr>
          <w:rFonts w:ascii="Helvetica" w:hAnsi="Helvetica" w:cs="Helvetica"/>
          <w:sz w:val="20"/>
          <w:lang w:val="lt-LT"/>
        </w:rPr>
        <w:t>svorio</w:t>
      </w:r>
      <w:r w:rsidRPr="00545F53">
        <w:rPr>
          <w:rFonts w:ascii="Helvetica" w:hAnsi="Helvetica" w:cs="Helvetica"/>
          <w:sz w:val="20"/>
          <w:lang w:val="lt-LT"/>
        </w:rPr>
        <w:t xml:space="preserve"> dalių 1 masės daliai 2-{4-[N-(5,6-difenilpirazin-2-il)-N-izopropilamino]butiloksi}-N-(metilsulfonil)acetamido.</w:t>
      </w:r>
    </w:p>
    <w:p w14:paraId="29CE5C47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D6C004" w14:textId="4F478080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4.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>Kietas preparatas pagal bet kurį</w:t>
      </w:r>
      <w:r w:rsidR="001764F4" w:rsidRPr="00545F53">
        <w:rPr>
          <w:rFonts w:ascii="Helvetica" w:hAnsi="Helvetica" w:cs="Helvetica"/>
          <w:sz w:val="20"/>
          <w:lang w:val="lt-LT"/>
        </w:rPr>
        <w:t xml:space="preserve"> vieną</w:t>
      </w:r>
      <w:r w:rsidRPr="00545F53">
        <w:rPr>
          <w:rFonts w:ascii="Helvetica" w:hAnsi="Helvetica" w:cs="Helvetica"/>
          <w:sz w:val="20"/>
          <w:lang w:val="lt-LT"/>
        </w:rPr>
        <w:t xml:space="preserve"> iš 1–3 punktų, papildomai apimantis skiediklį, kuris nėra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manitolis</w:t>
      </w:r>
      <w:proofErr w:type="spellEnd"/>
      <w:r w:rsidRPr="00545F53">
        <w:rPr>
          <w:rFonts w:ascii="Helvetica" w:hAnsi="Helvetica" w:cs="Helvetica"/>
          <w:sz w:val="20"/>
          <w:lang w:val="lt-LT"/>
        </w:rPr>
        <w:t>, ir rišiklį.</w:t>
      </w:r>
    </w:p>
    <w:p w14:paraId="11504CAC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13A166" w14:textId="39CCDCF9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5.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4 punktą, kur skiediklis, </w:t>
      </w:r>
      <w:r w:rsidR="001764F4" w:rsidRPr="00545F53">
        <w:rPr>
          <w:rFonts w:ascii="Helvetica" w:hAnsi="Helvetica" w:cs="Helvetica"/>
          <w:sz w:val="20"/>
          <w:lang w:val="lt-LT"/>
        </w:rPr>
        <w:t>kuris nėra D-</w:t>
      </w:r>
      <w:proofErr w:type="spellStart"/>
      <w:r w:rsidR="001764F4" w:rsidRPr="00545F53">
        <w:rPr>
          <w:rFonts w:ascii="Helvetica" w:hAnsi="Helvetica" w:cs="Helvetica"/>
          <w:sz w:val="20"/>
          <w:lang w:val="lt-LT"/>
        </w:rPr>
        <w:t>manitolis</w:t>
      </w:r>
      <w:proofErr w:type="spellEnd"/>
      <w:r w:rsidR="001764F4" w:rsidRPr="00545F53">
        <w:rPr>
          <w:rFonts w:ascii="Helvetica" w:hAnsi="Helvetica" w:cs="Helvetica"/>
          <w:sz w:val="20"/>
          <w:lang w:val="lt-LT"/>
        </w:rPr>
        <w:t>,</w:t>
      </w:r>
      <w:r w:rsidRPr="00545F53">
        <w:rPr>
          <w:rFonts w:ascii="Helvetica" w:hAnsi="Helvetica" w:cs="Helvetica"/>
          <w:sz w:val="20"/>
          <w:lang w:val="lt-LT"/>
        </w:rPr>
        <w:t xml:space="preserve"> yra vieno tipo arba dviejų tipų, pa</w:t>
      </w:r>
      <w:r w:rsidR="001764F4" w:rsidRPr="00545F53">
        <w:rPr>
          <w:rFonts w:ascii="Helvetica" w:hAnsi="Helvetica" w:cs="Helvetica"/>
          <w:sz w:val="20"/>
          <w:lang w:val="lt-LT"/>
        </w:rPr>
        <w:t>si</w:t>
      </w:r>
      <w:r w:rsidRPr="00545F53">
        <w:rPr>
          <w:rFonts w:ascii="Helvetica" w:hAnsi="Helvetica" w:cs="Helvetica"/>
          <w:sz w:val="20"/>
          <w:lang w:val="lt-LT"/>
        </w:rPr>
        <w:t>rinktų iš grupės, kurią sudaro kukurūzų krakmolas, sacharozė ir kristalinė celiuliozė.</w:t>
      </w:r>
    </w:p>
    <w:p w14:paraId="45971DDC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F14BA4" w14:textId="0346146E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6.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4 punktą, kur rišiklis yra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hidroksipropilceliuliozė</w:t>
      </w:r>
      <w:proofErr w:type="spellEnd"/>
      <w:r w:rsidRPr="00545F53">
        <w:rPr>
          <w:rFonts w:ascii="Helvetica" w:hAnsi="Helvetica" w:cs="Helvetica"/>
          <w:sz w:val="20"/>
          <w:lang w:val="lt-LT"/>
        </w:rPr>
        <w:t>.</w:t>
      </w:r>
    </w:p>
    <w:p w14:paraId="6242315E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CCAF8B" w14:textId="17E0F87B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7.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>Kietas preparatas pagal bet kurį iš 1–3 punktų, papildomai apimantis:</w:t>
      </w:r>
    </w:p>
    <w:p w14:paraId="6A776560" w14:textId="1E700846" w:rsidR="00AD6785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(a</w:t>
      </w:r>
      <w:r w:rsidR="00AD6785" w:rsidRPr="00545F53">
        <w:rPr>
          <w:rFonts w:ascii="Helvetica" w:hAnsi="Helvetica" w:cs="Helvetica"/>
          <w:sz w:val="20"/>
          <w:lang w:val="lt-LT"/>
        </w:rPr>
        <w:t>) vien</w:t>
      </w:r>
      <w:r w:rsidR="001764F4" w:rsidRPr="00545F53">
        <w:rPr>
          <w:rFonts w:ascii="Helvetica" w:hAnsi="Helvetica" w:cs="Helvetica"/>
          <w:sz w:val="20"/>
          <w:lang w:val="lt-LT"/>
        </w:rPr>
        <w:t>ą</w:t>
      </w:r>
      <w:r w:rsidR="00AD6785" w:rsidRPr="00545F53">
        <w:rPr>
          <w:rFonts w:ascii="Helvetica" w:hAnsi="Helvetica" w:cs="Helvetica"/>
          <w:sz w:val="20"/>
          <w:lang w:val="lt-LT"/>
        </w:rPr>
        <w:t xml:space="preserve"> tip</w:t>
      </w:r>
      <w:r w:rsidR="001764F4" w:rsidRPr="00545F53">
        <w:rPr>
          <w:rFonts w:ascii="Helvetica" w:hAnsi="Helvetica" w:cs="Helvetica"/>
          <w:sz w:val="20"/>
          <w:lang w:val="lt-LT"/>
        </w:rPr>
        <w:t>ą</w:t>
      </w:r>
      <w:r w:rsidR="00AD6785" w:rsidRPr="00545F53">
        <w:rPr>
          <w:rFonts w:ascii="Helvetica" w:hAnsi="Helvetica" w:cs="Helvetica"/>
          <w:sz w:val="20"/>
          <w:lang w:val="lt-LT"/>
        </w:rPr>
        <w:t xml:space="preserve"> arba d</w:t>
      </w:r>
      <w:r w:rsidR="001764F4" w:rsidRPr="00545F53">
        <w:rPr>
          <w:rFonts w:ascii="Helvetica" w:hAnsi="Helvetica" w:cs="Helvetica"/>
          <w:sz w:val="20"/>
          <w:lang w:val="lt-LT"/>
        </w:rPr>
        <w:t>u</w:t>
      </w:r>
      <w:r w:rsidR="00AD6785" w:rsidRPr="00545F53">
        <w:rPr>
          <w:rFonts w:ascii="Helvetica" w:hAnsi="Helvetica" w:cs="Helvetica"/>
          <w:sz w:val="20"/>
          <w:lang w:val="lt-LT"/>
        </w:rPr>
        <w:t xml:space="preserve"> tip</w:t>
      </w:r>
      <w:r w:rsidR="001764F4" w:rsidRPr="00545F53">
        <w:rPr>
          <w:rFonts w:ascii="Helvetica" w:hAnsi="Helvetica" w:cs="Helvetica"/>
          <w:sz w:val="20"/>
          <w:lang w:val="lt-LT"/>
        </w:rPr>
        <w:t>us</w:t>
      </w:r>
      <w:r w:rsidR="00AD6785" w:rsidRPr="00545F53">
        <w:rPr>
          <w:rFonts w:ascii="Helvetica" w:hAnsi="Helvetica" w:cs="Helvetica"/>
          <w:sz w:val="20"/>
          <w:lang w:val="lt-LT"/>
        </w:rPr>
        <w:t>, pasirinkt</w:t>
      </w:r>
      <w:r w:rsidR="001764F4" w:rsidRPr="00545F53">
        <w:rPr>
          <w:rFonts w:ascii="Helvetica" w:hAnsi="Helvetica" w:cs="Helvetica"/>
          <w:sz w:val="20"/>
          <w:lang w:val="lt-LT"/>
        </w:rPr>
        <w:t>us</w:t>
      </w:r>
      <w:r w:rsidR="00AD6785" w:rsidRPr="00545F53">
        <w:rPr>
          <w:rFonts w:ascii="Helvetica" w:hAnsi="Helvetica" w:cs="Helvetica"/>
          <w:sz w:val="20"/>
          <w:lang w:val="lt-LT"/>
        </w:rPr>
        <w:t xml:space="preserve"> iš grupės, kurią sudaro kukurūzų krakmolas, sacharozė ir kristalinė celiuliozė, ir</w:t>
      </w:r>
    </w:p>
    <w:p w14:paraId="0178F3B6" w14:textId="78D0BFFC" w:rsidR="00AD6785" w:rsidRPr="00545F53" w:rsidRDefault="00AD6785" w:rsidP="00545F53">
      <w:pPr>
        <w:tabs>
          <w:tab w:val="left" w:pos="3660"/>
        </w:tabs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 xml:space="preserve">(b)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hidroksipropilceliuliozė</w:t>
      </w:r>
      <w:proofErr w:type="spellEnd"/>
      <w:r w:rsidRPr="00545F53">
        <w:rPr>
          <w:rFonts w:ascii="Helvetica" w:hAnsi="Helvetica" w:cs="Helvetica"/>
          <w:sz w:val="20"/>
          <w:lang w:val="lt-LT"/>
        </w:rPr>
        <w:t>.</w:t>
      </w:r>
    </w:p>
    <w:p w14:paraId="75CB1557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0EEF3E5" w14:textId="2B764026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8.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>Kietas preparatas pagal 7 punktą, kur</w:t>
      </w:r>
    </w:p>
    <w:p w14:paraId="4A0F8BC5" w14:textId="12644257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 xml:space="preserve">(a) 2-{4-[N-(5,6-difenilpirazin-2-il)-N-izopropilamino]butiloksi}-N-(metilsulfonil)acetamido kiekis sudaro nuo 0,1 iki 2 </w:t>
      </w:r>
      <w:r w:rsidR="00B164ED" w:rsidRPr="00545F53">
        <w:rPr>
          <w:rFonts w:ascii="Helvetica" w:hAnsi="Helvetica" w:cs="Helvetica"/>
          <w:sz w:val="20"/>
          <w:lang w:val="lt-LT"/>
        </w:rPr>
        <w:t xml:space="preserve">masės </w:t>
      </w:r>
      <w:r w:rsidRPr="00545F53">
        <w:rPr>
          <w:rFonts w:ascii="Helvetica" w:hAnsi="Helvetica" w:cs="Helvetica"/>
          <w:sz w:val="20"/>
          <w:lang w:val="lt-LT"/>
        </w:rPr>
        <w:t>% viso kietojo preparato svorio,</w:t>
      </w:r>
    </w:p>
    <w:p w14:paraId="5171D231" w14:textId="2844556D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(b) D-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kiekis sudaro nuo 20 iki 80 </w:t>
      </w:r>
      <w:r w:rsidR="00B164ED" w:rsidRPr="00545F53">
        <w:rPr>
          <w:rFonts w:ascii="Helvetica" w:hAnsi="Helvetica" w:cs="Helvetica"/>
          <w:sz w:val="20"/>
          <w:lang w:val="lt-LT"/>
        </w:rPr>
        <w:t xml:space="preserve">masės </w:t>
      </w:r>
      <w:r w:rsidRPr="00545F53">
        <w:rPr>
          <w:rFonts w:ascii="Helvetica" w:hAnsi="Helvetica" w:cs="Helvetica"/>
          <w:sz w:val="20"/>
          <w:lang w:val="lt-LT"/>
        </w:rPr>
        <w:t>% viso kietojo preparato svorio,</w:t>
      </w:r>
    </w:p>
    <w:p w14:paraId="16998289" w14:textId="1BC0F87F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 xml:space="preserve">(c) kukurūzų krakmolo kiekis sudaro nuo 15 iki 40 </w:t>
      </w:r>
      <w:r w:rsidR="00B164ED" w:rsidRPr="00545F53">
        <w:rPr>
          <w:rFonts w:ascii="Helvetica" w:hAnsi="Helvetica" w:cs="Helvetica"/>
          <w:sz w:val="20"/>
          <w:lang w:val="lt-LT"/>
        </w:rPr>
        <w:t xml:space="preserve">masės </w:t>
      </w:r>
      <w:r w:rsidRPr="00545F53">
        <w:rPr>
          <w:rFonts w:ascii="Helvetica" w:hAnsi="Helvetica" w:cs="Helvetica"/>
          <w:sz w:val="20"/>
          <w:lang w:val="lt-LT"/>
        </w:rPr>
        <w:t>% viso kietojo preparato svorio</w:t>
      </w:r>
      <w:r w:rsidR="00B164ED" w:rsidRPr="00545F53">
        <w:rPr>
          <w:rFonts w:ascii="Helvetica" w:hAnsi="Helvetica" w:cs="Helvetica"/>
          <w:sz w:val="20"/>
          <w:lang w:val="lt-LT"/>
        </w:rPr>
        <w:t>,</w:t>
      </w:r>
      <w:r w:rsidRPr="00545F53">
        <w:rPr>
          <w:rFonts w:ascii="Helvetica" w:hAnsi="Helvetica" w:cs="Helvetica"/>
          <w:sz w:val="20"/>
          <w:lang w:val="lt-LT"/>
        </w:rPr>
        <w:t xml:space="preserve"> ir</w:t>
      </w:r>
    </w:p>
    <w:p w14:paraId="1A31885B" w14:textId="4189E4CE" w:rsidR="00AD6785" w:rsidRPr="00545F53" w:rsidRDefault="00AD6785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 xml:space="preserve">(d)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hidroksipropilceliuliozės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kiekis sudaro nuo 1 iki 5 </w:t>
      </w:r>
      <w:r w:rsidR="00B164ED" w:rsidRPr="00545F53">
        <w:rPr>
          <w:rFonts w:ascii="Helvetica" w:hAnsi="Helvetica" w:cs="Helvetica"/>
          <w:sz w:val="20"/>
          <w:lang w:val="lt-LT"/>
        </w:rPr>
        <w:t xml:space="preserve">masės </w:t>
      </w:r>
      <w:r w:rsidRPr="00545F53">
        <w:rPr>
          <w:rFonts w:ascii="Helvetica" w:hAnsi="Helvetica" w:cs="Helvetica"/>
          <w:sz w:val="20"/>
          <w:lang w:val="lt-LT"/>
        </w:rPr>
        <w:t>% viso kietojo preparato svorio.</w:t>
      </w:r>
    </w:p>
    <w:p w14:paraId="56D4562B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AEA189" w14:textId="37CDE4B6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9.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8 punktą, kur 2-{4-[N-(5,6-difenilpirazin-2-il)-N-izopropilamino]butiloksi}-N-(metilsulfonil)acetamidas yra I formos kristalas, </w:t>
      </w:r>
      <w:r w:rsidR="00B270C1" w:rsidRPr="00545F53">
        <w:rPr>
          <w:rFonts w:ascii="Helvetica" w:hAnsi="Helvetica" w:cs="Helvetica"/>
          <w:sz w:val="20"/>
          <w:lang w:val="lt-LT"/>
        </w:rPr>
        <w:t>kuriam būdingos</w:t>
      </w:r>
      <w:r w:rsidRPr="00545F53">
        <w:rPr>
          <w:rFonts w:ascii="Helvetica" w:hAnsi="Helvetica" w:cs="Helvetica"/>
          <w:sz w:val="20"/>
          <w:lang w:val="lt-LT"/>
        </w:rPr>
        <w:t xml:space="preserve"> difrakcijos </w:t>
      </w:r>
      <w:r w:rsidR="00B270C1" w:rsidRPr="00545F53">
        <w:rPr>
          <w:rFonts w:ascii="Helvetica" w:hAnsi="Helvetica" w:cs="Helvetica"/>
          <w:sz w:val="20"/>
          <w:lang w:val="lt-LT"/>
        </w:rPr>
        <w:t>smailės</w:t>
      </w:r>
      <w:r w:rsidRPr="00545F53">
        <w:rPr>
          <w:rFonts w:ascii="Helvetica" w:hAnsi="Helvetica" w:cs="Helvetica"/>
          <w:sz w:val="20"/>
          <w:lang w:val="lt-LT"/>
        </w:rPr>
        <w:t xml:space="preserve"> </w:t>
      </w:r>
      <w:r w:rsidR="00B270C1" w:rsidRPr="00545F53">
        <w:rPr>
          <w:rFonts w:ascii="Helvetica" w:hAnsi="Helvetica" w:cs="Helvetica"/>
          <w:sz w:val="20"/>
          <w:lang w:val="lt-LT"/>
        </w:rPr>
        <w:t>ties</w:t>
      </w:r>
      <w:r w:rsidRPr="00545F53">
        <w:rPr>
          <w:rFonts w:ascii="Helvetica" w:hAnsi="Helvetica" w:cs="Helvetica"/>
          <w:sz w:val="20"/>
          <w:lang w:val="lt-LT"/>
        </w:rPr>
        <w:t xml:space="preserve"> ši</w:t>
      </w:r>
      <w:r w:rsidR="00B270C1" w:rsidRPr="00545F53">
        <w:rPr>
          <w:rFonts w:ascii="Helvetica" w:hAnsi="Helvetica" w:cs="Helvetica"/>
          <w:sz w:val="20"/>
          <w:lang w:val="lt-LT"/>
        </w:rPr>
        <w:t>ais</w:t>
      </w:r>
      <w:r w:rsidRPr="00545F53">
        <w:rPr>
          <w:rFonts w:ascii="Helvetica" w:hAnsi="Helvetica" w:cs="Helvetica"/>
          <w:sz w:val="20"/>
          <w:lang w:val="lt-LT"/>
        </w:rPr>
        <w:t xml:space="preserve"> difrakcijos kampa</w:t>
      </w:r>
      <w:r w:rsidR="00B270C1" w:rsidRPr="00545F53">
        <w:rPr>
          <w:rFonts w:ascii="Helvetica" w:hAnsi="Helvetica" w:cs="Helvetica"/>
          <w:sz w:val="20"/>
          <w:lang w:val="lt-LT"/>
        </w:rPr>
        <w:t>i</w:t>
      </w:r>
      <w:r w:rsidRPr="00545F53">
        <w:rPr>
          <w:rFonts w:ascii="Helvetica" w:hAnsi="Helvetica" w:cs="Helvetica"/>
          <w:sz w:val="20"/>
          <w:lang w:val="lt-LT"/>
        </w:rPr>
        <w:t xml:space="preserve">s (2θ): 9,4°, 9,8°, 17,2° ir 19,4° </w:t>
      </w:r>
      <w:r w:rsidR="00B270C1" w:rsidRPr="00545F53">
        <w:rPr>
          <w:rFonts w:ascii="Helvetica" w:hAnsi="Helvetica" w:cs="Helvetica"/>
          <w:sz w:val="20"/>
          <w:lang w:val="lt-LT"/>
        </w:rPr>
        <w:t>rentgeno spinduliuotės miltelių difrakcijos</w:t>
      </w:r>
      <w:r w:rsidRPr="00545F53">
        <w:rPr>
          <w:rFonts w:ascii="Helvetica" w:hAnsi="Helvetica" w:cs="Helvetica"/>
          <w:sz w:val="20"/>
          <w:lang w:val="lt-LT"/>
        </w:rPr>
        <w:t xml:space="preserve"> spektre, gautame naudojant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Cu</w:t>
      </w:r>
      <w:proofErr w:type="spellEnd"/>
      <w:r w:rsidRPr="00545F53">
        <w:rPr>
          <w:rFonts w:ascii="Helvetica" w:hAnsi="Helvetica" w:cs="Helvetica"/>
          <w:sz w:val="20"/>
          <w:lang w:val="lt-LT"/>
        </w:rPr>
        <w:t>-Kα spinduliuotę (λ = 1,54 Å) (I).</w:t>
      </w:r>
    </w:p>
    <w:p w14:paraId="136EC0BB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F977CAE" w14:textId="56AD3186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10.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>Kietas preparatas pagal bet kurį</w:t>
      </w:r>
      <w:r w:rsidR="00B270C1" w:rsidRPr="00545F53">
        <w:rPr>
          <w:rFonts w:ascii="Helvetica" w:hAnsi="Helvetica" w:cs="Helvetica"/>
          <w:sz w:val="20"/>
          <w:lang w:val="lt-LT"/>
        </w:rPr>
        <w:t xml:space="preserve"> vieną</w:t>
      </w:r>
      <w:r w:rsidRPr="00545F53">
        <w:rPr>
          <w:rFonts w:ascii="Helvetica" w:hAnsi="Helvetica" w:cs="Helvetica"/>
          <w:sz w:val="20"/>
          <w:lang w:val="lt-LT"/>
        </w:rPr>
        <w:t xml:space="preserve"> iš 1–9 punktų, kur kietas preparatas yra tabletė arba granulė.</w:t>
      </w:r>
    </w:p>
    <w:p w14:paraId="551A681D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2DEC93" w14:textId="18E786BB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11.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bet kurį </w:t>
      </w:r>
      <w:r w:rsidR="00B270C1" w:rsidRPr="00545F53">
        <w:rPr>
          <w:rFonts w:ascii="Helvetica" w:hAnsi="Helvetica" w:cs="Helvetica"/>
          <w:sz w:val="20"/>
          <w:lang w:val="lt-LT"/>
        </w:rPr>
        <w:t xml:space="preserve">vieną </w:t>
      </w:r>
      <w:r w:rsidRPr="00545F53">
        <w:rPr>
          <w:rFonts w:ascii="Helvetica" w:hAnsi="Helvetica" w:cs="Helvetica"/>
          <w:sz w:val="20"/>
          <w:lang w:val="lt-LT"/>
        </w:rPr>
        <w:t xml:space="preserve">iš 1–10 punktų, kur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manitolio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specifinis paviršiaus plotas yra didesnis nei 0,2 </w:t>
      </w:r>
      <w:r w:rsidR="001764F4" w:rsidRPr="00545F53">
        <w:rPr>
          <w:rFonts w:ascii="Helvetica" w:hAnsi="Helvetica" w:cs="Helvetica"/>
          <w:sz w:val="20"/>
          <w:lang w:val="lt-LT"/>
        </w:rPr>
        <w:t>m²/g</w:t>
      </w:r>
      <w:r w:rsidRPr="00545F53">
        <w:rPr>
          <w:rFonts w:ascii="Helvetica" w:hAnsi="Helvetica" w:cs="Helvetica"/>
          <w:sz w:val="20"/>
          <w:lang w:val="lt-LT"/>
        </w:rPr>
        <w:t xml:space="preserve"> ir mažesnis nei 0,7 </w:t>
      </w:r>
      <w:r w:rsidR="001764F4" w:rsidRPr="00545F53">
        <w:rPr>
          <w:rFonts w:ascii="Helvetica" w:hAnsi="Helvetica" w:cs="Helvetica"/>
          <w:sz w:val="20"/>
          <w:lang w:val="lt-LT"/>
        </w:rPr>
        <w:t>m²/g</w:t>
      </w:r>
      <w:r w:rsidRPr="00545F53">
        <w:rPr>
          <w:rFonts w:ascii="Helvetica" w:hAnsi="Helvetica" w:cs="Helvetica"/>
          <w:sz w:val="20"/>
          <w:lang w:val="lt-LT"/>
        </w:rPr>
        <w:t>.</w:t>
      </w:r>
    </w:p>
    <w:p w14:paraId="0A365CD4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958515" w14:textId="052873A0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12.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bet kurį </w:t>
      </w:r>
      <w:r w:rsidR="00B270C1" w:rsidRPr="00545F53">
        <w:rPr>
          <w:rFonts w:ascii="Helvetica" w:hAnsi="Helvetica" w:cs="Helvetica"/>
          <w:sz w:val="20"/>
          <w:lang w:val="lt-LT"/>
        </w:rPr>
        <w:t xml:space="preserve">vieną </w:t>
      </w:r>
      <w:r w:rsidRPr="00545F53">
        <w:rPr>
          <w:rFonts w:ascii="Helvetica" w:hAnsi="Helvetica" w:cs="Helvetica"/>
          <w:sz w:val="20"/>
          <w:lang w:val="lt-LT"/>
        </w:rPr>
        <w:t>iš 1–11 punktų, kur kietas preparatas yra tabletė.</w:t>
      </w:r>
    </w:p>
    <w:p w14:paraId="199C56B9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47ACB4" w14:textId="41E359B4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13.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 pagal bet kurį </w:t>
      </w:r>
      <w:r w:rsidR="00B270C1" w:rsidRPr="00545F53">
        <w:rPr>
          <w:rFonts w:ascii="Helvetica" w:hAnsi="Helvetica" w:cs="Helvetica"/>
          <w:sz w:val="20"/>
          <w:lang w:val="lt-LT"/>
        </w:rPr>
        <w:t xml:space="preserve">vieną </w:t>
      </w:r>
      <w:r w:rsidRPr="00545F53">
        <w:rPr>
          <w:rFonts w:ascii="Helvetica" w:hAnsi="Helvetica" w:cs="Helvetica"/>
          <w:sz w:val="20"/>
          <w:lang w:val="lt-LT"/>
        </w:rPr>
        <w:t xml:space="preserve">iš 1–12 punktų, skirtas </w:t>
      </w:r>
      <w:r w:rsidR="00B270C1" w:rsidRPr="00545F53">
        <w:rPr>
          <w:rFonts w:ascii="Helvetica" w:hAnsi="Helvetica" w:cs="Helvetica"/>
          <w:sz w:val="20"/>
          <w:lang w:val="lt-LT"/>
        </w:rPr>
        <w:t>pa</w:t>
      </w:r>
      <w:r w:rsidRPr="00545F53">
        <w:rPr>
          <w:rFonts w:ascii="Helvetica" w:hAnsi="Helvetica" w:cs="Helvetica"/>
          <w:sz w:val="20"/>
          <w:lang w:val="lt-LT"/>
        </w:rPr>
        <w:t xml:space="preserve">naudoti diabetinės neuropatijos, diabetinės gangrenos, periferinės kraujotakos sutrikimo, lėtinės arterijų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okliuzijos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, protarpinio šlubavimo,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sklerodermijos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, trombozės, plaučių hipertenzijos, miokardo infarkto, krūtinės anginos,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glomerulonefrito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, diabetinės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nefropatijos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, lėtinio inkstų nepakankamumo, bronchinės astmos,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intersticinės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pneumonijos (plaučių fibrozės), lėtinės obstrukcinės plaučių ligos,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tubulointersticinio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nefrito, uždegiminės žarnyno ligos arba su stuburo kanalo stenoze susijusio simptomo gydymui.</w:t>
      </w:r>
    </w:p>
    <w:p w14:paraId="37E06690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A25F32" w14:textId="0EA52A7D" w:rsidR="00AD6785" w:rsidRPr="00545F53" w:rsidRDefault="00AD6785" w:rsidP="00545F5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14.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preparatas, skirtas </w:t>
      </w:r>
      <w:r w:rsidR="00B270C1" w:rsidRPr="00545F53">
        <w:rPr>
          <w:rFonts w:ascii="Helvetica" w:hAnsi="Helvetica" w:cs="Helvetica"/>
          <w:sz w:val="20"/>
          <w:lang w:val="lt-LT"/>
        </w:rPr>
        <w:t>pa</w:t>
      </w:r>
      <w:r w:rsidRPr="00545F53">
        <w:rPr>
          <w:rFonts w:ascii="Helvetica" w:hAnsi="Helvetica" w:cs="Helvetica"/>
          <w:sz w:val="20"/>
          <w:lang w:val="lt-LT"/>
        </w:rPr>
        <w:t xml:space="preserve">naudoti pagal 13 punktą, skirtas </w:t>
      </w:r>
      <w:r w:rsidR="00B270C1" w:rsidRPr="00545F53">
        <w:rPr>
          <w:rFonts w:ascii="Helvetica" w:hAnsi="Helvetica" w:cs="Helvetica"/>
          <w:sz w:val="20"/>
          <w:lang w:val="lt-LT"/>
        </w:rPr>
        <w:t>pa</w:t>
      </w:r>
      <w:r w:rsidRPr="00545F53">
        <w:rPr>
          <w:rFonts w:ascii="Helvetica" w:hAnsi="Helvetica" w:cs="Helvetica"/>
          <w:sz w:val="20"/>
          <w:lang w:val="lt-LT"/>
        </w:rPr>
        <w:t>naudoti plaučių hipertenzijai gydyti.</w:t>
      </w:r>
    </w:p>
    <w:p w14:paraId="1CC89B5E" w14:textId="77777777" w:rsidR="00CD6C8B" w:rsidRPr="00545F53" w:rsidRDefault="00CD6C8B" w:rsidP="00545F5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6148B34" w14:textId="5D85B3A1" w:rsidR="00864E7D" w:rsidRPr="00545F53" w:rsidRDefault="00AD6785" w:rsidP="00D73B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45F53">
        <w:rPr>
          <w:rFonts w:ascii="Helvetica" w:hAnsi="Helvetica" w:cs="Helvetica"/>
          <w:sz w:val="20"/>
          <w:lang w:val="lt-LT"/>
        </w:rPr>
        <w:t>15.</w:t>
      </w:r>
      <w:r w:rsidR="00CD6C8B" w:rsidRPr="00545F53">
        <w:rPr>
          <w:rFonts w:ascii="Helvetica" w:hAnsi="Helvetica" w:cs="Helvetica"/>
          <w:sz w:val="20"/>
          <w:lang w:val="lt-LT"/>
        </w:rPr>
        <w:t xml:space="preserve"> </w:t>
      </w:r>
      <w:r w:rsidRPr="00545F53">
        <w:rPr>
          <w:rFonts w:ascii="Helvetica" w:hAnsi="Helvetica" w:cs="Helvetica"/>
          <w:sz w:val="20"/>
          <w:lang w:val="lt-LT"/>
        </w:rPr>
        <w:t xml:space="preserve">Kietas preparatas, skirtas </w:t>
      </w:r>
      <w:r w:rsidR="00B270C1" w:rsidRPr="00545F53">
        <w:rPr>
          <w:rFonts w:ascii="Helvetica" w:hAnsi="Helvetica" w:cs="Helvetica"/>
          <w:sz w:val="20"/>
          <w:lang w:val="lt-LT"/>
        </w:rPr>
        <w:t>pa</w:t>
      </w:r>
      <w:r w:rsidRPr="00545F53">
        <w:rPr>
          <w:rFonts w:ascii="Helvetica" w:hAnsi="Helvetica" w:cs="Helvetica"/>
          <w:sz w:val="20"/>
          <w:lang w:val="lt-LT"/>
        </w:rPr>
        <w:t xml:space="preserve">naudoti pagal 13 punktą, skirtas </w:t>
      </w:r>
      <w:r w:rsidR="00B270C1" w:rsidRPr="00545F53">
        <w:rPr>
          <w:rFonts w:ascii="Helvetica" w:hAnsi="Helvetica" w:cs="Helvetica"/>
          <w:sz w:val="20"/>
          <w:lang w:val="lt-LT"/>
        </w:rPr>
        <w:t>pa</w:t>
      </w:r>
      <w:r w:rsidRPr="00545F53">
        <w:rPr>
          <w:rFonts w:ascii="Helvetica" w:hAnsi="Helvetica" w:cs="Helvetica"/>
          <w:sz w:val="20"/>
          <w:lang w:val="lt-LT"/>
        </w:rPr>
        <w:t xml:space="preserve">naudoti periferinės kraujotakos sutrikimo; arba lėtinės arterijų </w:t>
      </w:r>
      <w:proofErr w:type="spellStart"/>
      <w:r w:rsidR="00B270C1" w:rsidRPr="00545F53">
        <w:rPr>
          <w:rFonts w:ascii="Helvetica" w:hAnsi="Helvetica" w:cs="Helvetica"/>
          <w:sz w:val="20"/>
          <w:lang w:val="lt-LT"/>
        </w:rPr>
        <w:t>okluzijos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; arba protarpinio šlubavimo; arba su stuburo kanalo stenoze susijusio simptomo; arba plaučių fibrozės; arba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sklerodermijos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; arba lėtinio inkstų nepakankamumo; arba </w:t>
      </w:r>
      <w:proofErr w:type="spellStart"/>
      <w:r w:rsidRPr="00545F53">
        <w:rPr>
          <w:rFonts w:ascii="Helvetica" w:hAnsi="Helvetica" w:cs="Helvetica"/>
          <w:sz w:val="20"/>
          <w:lang w:val="lt-LT"/>
        </w:rPr>
        <w:t>tubulointersticinio</w:t>
      </w:r>
      <w:proofErr w:type="spellEnd"/>
      <w:r w:rsidRPr="00545F53">
        <w:rPr>
          <w:rFonts w:ascii="Helvetica" w:hAnsi="Helvetica" w:cs="Helvetica"/>
          <w:sz w:val="20"/>
          <w:lang w:val="lt-LT"/>
        </w:rPr>
        <w:t xml:space="preserve"> nefrito gydymui.</w:t>
      </w:r>
    </w:p>
    <w:sectPr w:rsidR="00864E7D" w:rsidRPr="00545F53" w:rsidSect="00545F5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0055" w14:textId="77777777" w:rsidR="005A42CA" w:rsidRDefault="005A42CA" w:rsidP="007B0A41">
      <w:pPr>
        <w:spacing w:after="0" w:line="240" w:lineRule="auto"/>
      </w:pPr>
      <w:r>
        <w:separator/>
      </w:r>
    </w:p>
  </w:endnote>
  <w:endnote w:type="continuationSeparator" w:id="0">
    <w:p w14:paraId="6F1EF726" w14:textId="77777777" w:rsidR="005A42CA" w:rsidRDefault="005A42C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EFEF" w14:textId="77777777" w:rsidR="005A42CA" w:rsidRDefault="005A42CA" w:rsidP="007B0A41">
      <w:pPr>
        <w:spacing w:after="0" w:line="240" w:lineRule="auto"/>
      </w:pPr>
      <w:r>
        <w:separator/>
      </w:r>
    </w:p>
  </w:footnote>
  <w:footnote w:type="continuationSeparator" w:id="0">
    <w:p w14:paraId="63852DE9" w14:textId="77777777" w:rsidR="005A42CA" w:rsidRDefault="005A42C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6685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64F4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0A9C"/>
    <w:rsid w:val="003F49EF"/>
    <w:rsid w:val="003F7401"/>
    <w:rsid w:val="00405D68"/>
    <w:rsid w:val="00412B35"/>
    <w:rsid w:val="00416928"/>
    <w:rsid w:val="00425DC0"/>
    <w:rsid w:val="00431822"/>
    <w:rsid w:val="00434733"/>
    <w:rsid w:val="00443029"/>
    <w:rsid w:val="0044384C"/>
    <w:rsid w:val="00446BA1"/>
    <w:rsid w:val="00473E17"/>
    <w:rsid w:val="004922D2"/>
    <w:rsid w:val="004A11D8"/>
    <w:rsid w:val="004C1469"/>
    <w:rsid w:val="004F06A1"/>
    <w:rsid w:val="00500B25"/>
    <w:rsid w:val="0053198F"/>
    <w:rsid w:val="005324BA"/>
    <w:rsid w:val="00545F53"/>
    <w:rsid w:val="00560B7D"/>
    <w:rsid w:val="00564911"/>
    <w:rsid w:val="0059478E"/>
    <w:rsid w:val="00596912"/>
    <w:rsid w:val="005A42CA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0775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325A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90523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D6785"/>
    <w:rsid w:val="00AE4C3F"/>
    <w:rsid w:val="00AE51EA"/>
    <w:rsid w:val="00AE7DF3"/>
    <w:rsid w:val="00AF3096"/>
    <w:rsid w:val="00B164ED"/>
    <w:rsid w:val="00B200E3"/>
    <w:rsid w:val="00B226B6"/>
    <w:rsid w:val="00B264AD"/>
    <w:rsid w:val="00B270C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4A57"/>
    <w:rsid w:val="00C2766E"/>
    <w:rsid w:val="00C30968"/>
    <w:rsid w:val="00C35BCB"/>
    <w:rsid w:val="00C410F8"/>
    <w:rsid w:val="00C636DD"/>
    <w:rsid w:val="00C7062A"/>
    <w:rsid w:val="00C72847"/>
    <w:rsid w:val="00C73E71"/>
    <w:rsid w:val="00C85D15"/>
    <w:rsid w:val="00C86DA9"/>
    <w:rsid w:val="00C91715"/>
    <w:rsid w:val="00CA5FE4"/>
    <w:rsid w:val="00CB40EC"/>
    <w:rsid w:val="00CD6C8B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0950"/>
    <w:rsid w:val="00D73BF2"/>
    <w:rsid w:val="00D83DAA"/>
    <w:rsid w:val="00DA4CB2"/>
    <w:rsid w:val="00DB375D"/>
    <w:rsid w:val="00E1104B"/>
    <w:rsid w:val="00E1543E"/>
    <w:rsid w:val="00E1780E"/>
    <w:rsid w:val="00E2583B"/>
    <w:rsid w:val="00E321B7"/>
    <w:rsid w:val="00E3394F"/>
    <w:rsid w:val="00E33FCB"/>
    <w:rsid w:val="00E35C22"/>
    <w:rsid w:val="00E91AE0"/>
    <w:rsid w:val="00EB1EE5"/>
    <w:rsid w:val="00EB6F08"/>
    <w:rsid w:val="00EC2BD7"/>
    <w:rsid w:val="00ED04B0"/>
    <w:rsid w:val="00ED4695"/>
    <w:rsid w:val="00ED63D9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2474CCB5-B867-46C2-95F6-E1AAD5A2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442</Words>
  <Characters>3132</Characters>
  <Application>Microsoft Office Word</Application>
  <DocSecurity>0</DocSecurity>
  <Lines>66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9</cp:revision>
  <dcterms:created xsi:type="dcterms:W3CDTF">2025-05-02T11:12:00Z</dcterms:created>
  <dcterms:modified xsi:type="dcterms:W3CDTF">2025-05-16T08:07:00Z</dcterms:modified>
</cp:coreProperties>
</file>