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Maitinimo buteliuką sudaro dvi dalys: konteinerio korpusas ir žindukas, kuris, savo ruožtu, susideda iš žinduko galinės dalies (2) ir apkabos (3), sujungiamos su korpuso (1) kakleliu, gaunant sandarųžinduko (2) sujungimą su maitinimo buteliuko korpuso (1) kakleliu. Apkaba (3) sujungta su korpusu (1) perimetrinės briaunos (5), padarytos apkabos (3) perimetrinės movos (4) apatiniame vidiniame krašte, pagalba. Apkaba (3) fiksuojama užspaudus ją ašine kryptimi už deformuojamo sparnelio ar juostelių (6), įrengtų ant maitinimo buteliuko korpuso (1) šoninio paviršiaus, apatinio krašto. Kuomet apkabair maitinimo buteliuko korpusas yra sujungti, jų atskirti ir panaudoti buteliuko pakartotinai jau nebegalima. Vienkartinis maitinimo buteliukas skirtas panaudoti tik vieną kartą, po to jis turi būtiišmestas, nes jo neįmanoma iš naujo atidaryti.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