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Išradimas priskiriamas apsauginių dangų, būtent, antikorozinių bitumo-polimero mastikų, skirtų automobilių dugnų apsaugai nuo korozijos, kitų metalinių konstrukcijų apsaugai nuo atmosferinės korozijos bei betono hidroizoliacijai, sričiai.@Siekiant pagerinti antikorozines mastikos savybes, padidinti skvarbumą, į antikorozinę mastiką, kurios sudėtyje yra naftos bitumo, polimero, vaškų, užpildo, antikorozinio priedo, organinio tirpiklio, papildomai įeina naudoti naftos produktai, esant tokiam komponentų santykiui (masės %): @naftos bitumas</w:t>
        <w:tab/>
        <w:tab/>
        <w:tab/>
        <w:tab/>
        <w:t>30   - 50@polimeras</w:t>
        <w:tab/>
        <w:tab/>
        <w:tab/>
        <w:tab/>
        <w:t xml:space="preserve"> 1,5 -  6@naudoti naftos produktai</w:t>
        <w:tab/>
        <w:tab/>
        <w:tab/>
        <w:t xml:space="preserve"> 5     15@vaškai</w:t>
        <w:tab/>
        <w:tab/>
        <w:tab/>
        <w:tab/>
        <w:tab/>
        <w:t xml:space="preserve"> 3   -  6@užpildas</w:t>
        <w:tab/>
        <w:tab/>
        <w:tab/>
        <w:tab/>
        <w:tab/>
        <w:t xml:space="preserve"> 3   -  7@antikorozinis priedas</w:t>
        <w:tab/>
        <w:tab/>
        <w:tab/>
        <w:t xml:space="preserve"> 3   -  6@organinis tirpiklis</w:t>
        <w:tab/>
        <w:tab/>
        <w:tab/>
        <w:tab/>
        <w:t>iki 100.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