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anticorrosive mastics based on bituminous material. To increase the anticorrosive ability and permeability the mastic consisting of bitumen, polymer, waxes, excipient, anticorrosive additive, organic solvent is supplied with used petroleum oil in amount of 5-15 mass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