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conserns an aperitive beverage composition consisting of: (in kg/1000 dal) sugar (700,0-800,0), caramel (20,0-30,0), citric acid (32,0-40,0), Acorus calamus (0,1-0,3), Pimenta officinalis (1,0-1,8), Zingiber officinale (1,5-2,5), Philadelphus (2,0-3,0), Humulus officinalis (0,1-0,25), dyestuff "Elderbery red" (4,0-6,0) and spirit - water mixture to 1000 dal.@The aperitive has 18 %  of volume, obtains a reddish colour and bitter taste.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