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mayonnaise of low fat content and process for preparing thereof are claimed. Besides oil, water, mustard, sugar, acetic acid and green vegetables the mayonnaise contains soured cream as an additional component. The fat content in product depends on the ratio of oil, soured cream and water and is in the range of 25-30 %.
The process for preparing mayonnaise is performed at a reduced pressure.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