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of geometrical parameters.@A device comprises an  instrument (1) for fastening a sample, an instrument (2) for deformation of the sample, a measuring instrument (3) of curvature of the components of a formed shell (6). The instrument (2) for deformation of the sample comprises a rigid punch (7) disposed under the sample (6) and a vertical push mechanism witha spiral pair (10-11). The measuring instrument (3) of curvature of the components of the formed shell is contained over the shell and comprises an angle sensor (14) disposed in the vertical symmetrical axis of the measured shell, a lock (16, 17, 18) for orientation of the sensor along the shell components, an automated vertical push drive (23, 24) having a synchronized brace with a registration device (38), a horizontal outgoing axis (29) of the sensor (14) with a lever observer (30) touching the exterior surface of the measuring shell (6)  fixed on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