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novel @spiro[2H-1-benzopyran-2,4'-piperidine]-4(3H)-one derivatives of formula (I),@wherein R stands for halogen, nitro `group` or a straight or branched chain C1-6 alkyl `group`, and their acid addition salts, as well as their quaternary salts of formula (Ia),                                  wherein R and R' are the same or different and are identical to the meaning of said (above) R or can mean also hydrogen; and Z-  respresents one equivalent of an anion. The compounds of formulas (I) and (Ia) exert an improving effect on dementias of various pathological origin and accompanying symptoms thereof. Furthermore, the invention relates to a process for the preparation of compounds of formulas (I) and (Ia); to pharmaceutical compositions containing as active agents the above comounds of formulas (I) and (Ia).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