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pieno pramone, būtent su šokoladinio kremo kompozicija. Į siūlomo šokoladinio kremo sudėtį įeina, masės %: grietinėlė (53,9-56,1), cukrus (19,6-20,4), sviestas (14,7-15,3), kakava (5,88-6,12), želatina (0,88-0,92), vanduo( 1,93-2,01), vanilinas (0,29-0,31), lazdynų riešutai (1,47-1,53) ir riešutų esencija (0,049-0,051).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