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Junginiai, pasižymintys antispazminiu veikimu, kurių bendra formulė yra tokia, kurioje @X yra C1-C4-alkilas, trifluormetilas arba halogenas, ir @Y yra vandenilis arba halogenas.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