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 assembly with a rope traction relates to agriculture and land-reclamation. @The assembly comprises two energy machines (1, 2) with wheel vehicles, every of which isdisposed on an additional vehicle (3, 4) and two technological machines (5, 6) which include working parts (11, 12, 22, 23, 24) of a diverse purpose. A shaft (36) is assembled in bearings of every additional vehicle (3, 4). Three winches (37, 38, 39) are placed on the shaft (36) with a possibility to join to the shaft. The ropes (40, 42) of the winches (37) are @connected to anchors (41, 43), and the ropes (44, 45, 46, 47) of the winches (38, 39) are connected to the technological machines (5, 6). The shaft (36) of every additional vehicle (3, 4) is connected by a chain gear (50) to the drive wheels (30) of the energy machines (1, 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