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engineering and can be used for destruction 
of the pathologic additional conducting lanes of the heart.
An electrode comprises a tube - shaped catheter (1), a contact ring (2), the 
fixing frame (3) of the catheter, a connecting wire (4), two bent wire locks (5) fastened between themselwes, are disposed in one end of the catheter, their fastening unit (6) is connected by a tight wire (7) to a button 
(8) which is disposed in the fixing  frame of the catheter, a cylindric 
spring (9) is disposed between the fixing frame and the lower part of the 
button, the second end of the catheter tube is connected hermetically to the 
fixing frame of the catheter, at which an air outlet tube (10) is connected.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