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Compounds with an anticonvulsive effect of general formula (1) in which X = hydrogen, C1-C4 alkyl, C1-C4 alkoxy, trifluoromethyl, halogen and R1 or R2 = C1-C4 alkyl, cycloalkyl or heteroalkyl.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