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konditerijos gaminiams. Išradimo tikslas - nenaudojant brangių komponentų supaprastinti technologinį procesą, pagaminti kokybišką meduolį, prailginti gaminio vartojimo laiką, paįvairinti asortimentą, suteikiant gaminiui puikią prekinę išvaizdą.@Plikytos tešlos glazūruotas meduolis gaminamas iš kvietinių miltų, riebalų, cukraus bei deginto cukraus, vandens, krakmolo sirupo, tešlos purintojų, kvapų, džemo, glazūros bei riebalų antioksidanto.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