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textile industry and can be used for manufacture of fabrics for light outdoor clothes, tablecloths and child's 
knitwear. 
Mixed fiber cloth includes warp, which is linen interwoven, and weft, viscose threads are used for the warp, linen threads of wet spinning are used for the weft.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