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vandens telkinių apsaugai nuo užteršimo lietaus vandens nuotekomis, turinčiomis naftos produktų, būtent - vandens nuotekų valymo ir išleidimo į lietaus kanalizaciją ir vandens telkinius įrengimams.@Šiame išradime valymo įrengimai skiriasi filtrų kameros konstrukcija, t.y. fitravimo  elementų išdėstymu joje. Filtravimo elementai įrengti vertikaliai per visą filtrų kameros plotį skersai nuotekų tėkmės ir sandariai pritvirtinti prie fitrų kameros sienelių bei pagrindo, be to, filtravimo elementų aukštis yra didesnis už maksimalų vandens nuotekų lygį filtrų kameroje.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