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protection of a water body from a rainfall run-off having an oily substances, in particular to devices for a sewage purification. According to this invention the device of a sewage purification is characterized by a construction of a filter chamber, i.e. an arrangement of filter elements. The filter elements are arranged vertically through the windth of the filter chamber across the sewage flow and are fixed tightly to the walls of the filter chamber and to a support, besides, a height of the filter elements is higher than maximum level of the sewage in the filter chamber.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