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Photoaging of undamaged skin due to UVB irradiation exposure is inhibited by administering an agent that inhibits at least one of (1) the activity of UVB irradiation inducible MMPs in the skin, (2) one or both of the transcription factors AP-1 and NF-kB or (3) at least one of the GTP binding proteins or kinases involved in the activation and/or production of jun or fos proteins that comprise AP-1; and topically administering said inhibitor to the skin prior to such exposure.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