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valve assembly for venting diecasting moulds comprises a venting channel and having an axially displaceable valve closure member, and an actuating member for operating the venting valve from an open position into a closed position. The actuating member includes a power pick up member exposed to the liquid casting material escaping during the casting operation from a casting chamber provided in the diecasting mould through the venting channel and being axially displaceable under the influence of the kinetic energy transmitted from the liquid casting material to the power pick up member when the liquid casting material hits the power pick up member. The power pick up member is mechanically coupled to the axially displaceable valve closure member and includes an axially displaceable push member having an operating stroke whose length is limited to only a fraction of the length of the stroke performed by the axially displaceable valve closure member when it is driven from its open position to its closed position. The axially displaceable valve closure member freely moves along a path in addition to the operating stroke of the power pick up member. The actuating member further comprises a power transmission member for the transmission of the impact force exerted by the liquid casting material onto the power pick up member to the axially displaceable valve closure member of the venting valve.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