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new photosensitive composition developable by an aqueous base solutions consisting of (in mass parts): a finely divided powder of inorganic filling material (100,0), a polymer (9-36), a photoinitiator (0,5-3,5), an organic disulfide (0,2-2,0), an inhibitor of thermopolymerization (0,01-0,35) and an organic solvent (5,5-21,5). This composition is useful in microelecronic application and has a low sensitivity to visible light and inhibits influence of oxygen.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