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mobile radiotelephony terminal comprising radio means (7) arranged to be activated by a smart card (10) comprising memory means (12) containing a subscriber identification word (PIN, IMSI) and linked with a comparator (11) input. The terminal comprises means (4) for receiving the card (10), linked with the radio means (7), means (2) for capturing a particular identification word (PIN, PINUT) associated with the card (10) and arranged to be linked with the other comparator (11) input. The terminal also comprises means (3, 522, 6), in particular means for transcoding (3) the captured word (PINUT), for pairing it with the card (10), arranged for controlling the activation of the radio means (7) from the subscribed identification word.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