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medicinai. Jame aprašytą chromatografinės imunoanalizės elementą yra žymiai lengviau naudoti, jis efektyviau apsaugotas nuo drėgmės ir/arba deguonies, jo gamybos sąnaudos žymiai mažesnės, nei žinomų chromatografinės imunoanalizės elementų. Šio išradimo chromatografinės imunoanalizės elementas skiriasi tuo, kad viena ar kelios chromatografinės analizės juostelės yra priklijuotos prie pagrindo, pagaminto iš plokštelės, kiekviena chromatografinės analizės juostelė yra užsandarinta, priklijuojant pagrindo dalį, supančią kiekvieną chromatografinės analizės juostelę, prie sandarinimo plėvelės, uždėtos ant chromatografinės analizės juostelės, sandarinimo plėvelė ir/arba pagrindas turi plėvelę, turinčią sausinimo medžiagą, ir/arba plėvelę, turinčią deguonį absorbuojančią medžiagą.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