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maisto pramonei, o būtent - vaisinių ledų gamybai.@Vaisiniai ledai sudaryti iš vaisių arba uogų sulčių ir/arba sulčių koncentrato, cukraus, stabilizatoriaus, maisto produktuosenaudojamos rūgšties ir vandens, papildomai įdėta valgomųjų dažų ir aromatinės medžiagos, kai komponentų masė procentais:@vaisių arba uogų sultys ir/arba sulčių koncentratas</w:t>
        <w:tab/>
        <w:tab/>
        <w:tab/>
        <w:t xml:space="preserve"> 0,1 -25;@cukrus</w:t>
        <w:tab/>
        <w:tab/>
        <w:tab/>
        <w:tab/>
        <w:tab/>
        <w:tab/>
        <w:tab/>
        <w:tab/>
        <w:t>15   -27;@stabilizatorius</w:t>
        <w:tab/>
        <w:tab/>
        <w:tab/>
        <w:tab/>
        <w:tab/>
        <w:tab/>
        <w:tab/>
        <w:t xml:space="preserve"> 0,05- 0,5;@maisto produktuose naudojama rūgštis</w:t>
        <w:tab/>
        <w:tab/>
        <w:tab/>
        <w:tab/>
        <w:t xml:space="preserve"> 0,05- 0,5;@aromatinė medžiaga</w:t>
        <w:tab/>
        <w:tab/>
        <w:tab/>
        <w:tab/>
        <w:tab/>
        <w:tab/>
        <w:t xml:space="preserve"> 0,05- 0,5;@valgomieji dažai</w:t>
        <w:tab/>
        <w:tab/>
        <w:tab/>
        <w:tab/>
        <w:tab/>
        <w:tab/>
        <w:tab/>
        <w:t xml:space="preserve"> 0,01- 0,6;@vanduo</w:t>
        <w:tab/>
        <w:tab/>
        <w:tab/>
        <w:tab/>
        <w:tab/>
        <w:tab/>
        <w:tab/>
        <w:tab/>
        <w:t xml:space="preserve"> likutis.@Į vaisinius ledus gali būti papildomai įdėta askorbo rūgšties (vitamino C).@Vaisinių ledų gamybos būdas sudarytas iš žaliavos sumaišymo, vaisinių ledų masės pasterizacijos 92-98 °C temperatūroje, karštos  masėsaseptiško išfasavimo į aseptišką pakuotę, hermetiško pakuotės uždarymo ir mišinio užšaldymo. Vaisinių ledų mišinį galima saugoti aseptiškoje pakuotėje skystą iki 6 mėnesių, ir užšaldyti, tame tarpe irbuitiniame šaldytuve.@Vaisinių ledų mišinį galima užšaldyti, kai temperatūra ne aukštesnė kaip  -7 °C.@Siūlomi vaisiniai ledai turi vienalytę konsistenciją, juos galima ilgai laikyti (6 mėn.) ir jiepasižymi labai paprasta gamybos technologija. Vaisinius ledus galima laikyti tiek užšaldytus, tiek ir neužšaldytus.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