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chroman derivatives of formula (I): wherein R1 represents a hydrogen atom, a halogen atom, a C1-6 alkoxymethyl `group`, etc.; R3 and R4 each independently represent a hydrogen atom, a C1-6 alkyl `group`, etc.; R5 represents a hydroxyl `group` or a C1-6 alkylcarbonyl `group` or forms a bond together with R5; R6 represents a hydrogen atom or forms a bond together with R5; R7 and R8 each independently represent a hydrogen atom, a C1-6 alkyl `group`, a C3-6 cycloalkyl `group`, a phenyl `group`, etc.; n is 0 or an integer of 1, 2, 3 or 4; W represents a phenyl `group`, etc.; X represents C=O, CH2, SO2, etc.; Y represents NR17 (in which R17 represents a hydrogen atom, a C1-4 alkyl `group`, a phenyl `group`, etc.), etc.; Z does not exist or represents CH2 or NR18 (R18 represents a hydrogen atom, a C1-4 alkyl `group`, or a phenyl `group`, etc.) or their salts.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