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novel compounds which are tryptase inhibitors; the pharmaceutically acceptable salts and N-oxides thereof; their uses as therapeutic agents and the methods of their making.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