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hydraulic construction work, in particular, to the equipment for carrying out repair works of hydraulic structure piles having various cross sections and pile location. Technical results of the invention allow to simplify operation of the equipment and to carry out works even at hard accessible places without causing obstacles to operation of hydraulic structure. The technical results are achieved in a way that equipment for carrying out repair works of pile structures includes an open from the upper side framework with ballast sections and sealing contour, and a device for pumping away water, the framework is built of opening sections that are hermetically connected together and it is divided into upper compartment which is a working chamber, and a lower compartment by means of working plate, sealing contour of the framework is made as a removable water-tightening flange corresponding to the form of pile to be repaired, that is located in a lower part of the framework, lower than its working plate, device for pumping away water is located directly in the lower compartment of the framework, ballast sections are located alongside the perimeter of the framework, wherein air sections guaranteeing buoyancy of the framework are located above ballast sections, elements for fixing static position of the framework are installed in its upper part, and holes are made in working plate allowing water to flow to the lower compartment of the framework.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