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plant for exploiting energy by circulating water through a geological formation (1) at a substantial depth below the earth surface (2), comprises at least one supply hole (3) leading from the surface (2) down to said formation (1) and at least one return hole (4) for transporting heated water from the formation to the surface. The supply and return holes (3,4) are interconnected by a plurality of heat absorbing holes (5) which are spaced more than 50 m apart. The heat absorbing holes (5) have a total length of many kilometres but a relatively small diameter in the order of 10 cm. A method for designing the plant involving determining the dimensions of the heat transfer holes (5) is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