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describes analogues of human parathyroid hormone which have increased activities in bone restoration, and increased bioavailabilities. the peptides are derivatives of hPTH-(1-31) which are cyclized for example, by formation of Lactams between either Glu22 and Lys26 or Lys26 and Asp30. In addition, the natural Lys27 may be substituted by either a Leu or other hydrophobic residues, such as Ile, norleucine, Met, Val, Ala, Trp, or Phe. Typically, these analogues have enhanced abilities to stimulate adenylyl cyclase in rat osteosarcoma cells, and show increased activities, as demonstrated by their hypotensive effects in the rat. An assay which correlates hypotensive activity with osteogenic activity is also described.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