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 - duonos skonio savybių pagerinimas, bei asortimento išplėtimas. Į duonos sudėtį įeina sekantys komponentai, kg: ruginiai sijoti miltai 50,0-51,0; kvietiniai 1-os rūšies miltai 50,0-51,0; mielės 0,5-0,6; druska 1,5-1,45; kmynai 0,3-0,4; krakmolo sirupas 3,0-3,5 bei vanduo 67,0-67,5.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