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pateikia patogų preparatyvinį būdą, leidžiantį sintezuoti N,O-diacilinius beta-fenilserino darinius su skirtingomis acilinėmis grupėmis. Sistemoje skruzdžių rūgštis - vandenilio fluoridas vykstančią N-acilinių beta-fenilserino darinių acilinės grupės N - O migraciją lydi N-formilinimas. Šiuo būdu iš N-acil-treo- bei eritro-DL-beta-fenilserinų etilo esterių, juos paveikus 1,5 % vandenilio fluorido tirpalu skruzdžių rūgštyje geromis išeigomis sintezuoti nauji N-formil-O-acil-treo- bei eritro-DL-beta-fenilserinų etilo esteriai.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