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pateikia buitinių nuotekų apdorojimo ir valymo sistemą (1) ir skirtas šios sistemos dėka pašalinti organines kietąsias atliekas. Sistema turi priemones (2, 3), kurios skirtos pirmojo ir antrojo buitinių nuotekų komponentų atskiram surinkimui, kur tualeto nutekamieji vandenys sudaro pirmąjį nuotekų komponentą ir vonios, dušo, plautuvės, skalbyklos, virtuvės indų plovimo nuotekos ir panašios nuotekos sudaro antrąjį nuotekų komponentą, pirmąjį ir antrąjį dvigubo panaudojimo rezervuarus (7, 8), kurių kiekvienas turi bent po vieną įėjimo kanalą (5, 6) ir bent po vieną išėjimo kanalą (9, 10, 11, 12) ir sukonstruotas taip, kad tuo pat metu, kai pirmasis nuotekų komponentas patenka į vieną iš rezervuarų (7) ir dirba kaip surinkimo ir nusėdimo rezervuaras, likęs rezervuaras (8) veikia kaip anaerobinės reakcijos rezervuaras, atliekantis skaidymo procesą, kurio metu esantis rezervuare dumblo tūris labai sumažėja dėl jo konversijos į kompostą ir dujas, kur dujų surinkimas ir išėjimo kanalas (11, 12) turi būti numatyti kiekvieno rezervuaro viršuje. Sistema turi pirmojo vožtuvo įrenginius (4), kurie skirti pirmojo nuotekų komponento nukreipimui į tą iš dvigubo panaudojimo rezervuarų (7 arba 8), kuris tuo metu naudojamas kaip surinkimo ir nusėdimo rezervuaras ir skirti izoliuoti likusį dvigubo panaudojimo rezervuarą tam, kad jis galėtų veikti kaip anaerobinės reakcijos rezervuaras ir vykdyti savo turinio konversiją, kai nors vienas aerobinės reakcijos rezervuaras (16), pajungtas vandeninės organinių masių suspensijos gavimui iš surinkimo ir nusėdimo rezervuaro (7), kuriame kietųjų medžiagų sudėtis palaikoma apie 15 - 35 %, o reakcija vykdoma esant temperatūrai nuo -6 °C iki 92 °C, kol suspensija palaikoma takios konsistencijos. Bent vienas sistemos aeratorius (17) sujungtassu aerobinės reakcijos rezervuaru (16) suspensijos oksidavimui.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