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liquid compex high analysis fertilizers and manufacture thereof.@The raw material is potash which is subjected to decomposition with phosphoric acid in ratio K2CO3/H3PO4=1:2; phosphoric acid is subjected to neutralization with ammonia in ratio H3PO4/NH4OH=1:2; after that urea or ammonium saltpetre is added. The amount of microelements are added to the prepared fertilizers.@The amount of nutritional materials  are (in mass %): nitrogen (5-13), P2O5 (5-22), K2O (3,5-26) and the microelements (0,01-1). The total amount of nutritional materials are about 53 %.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