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Įtaisas naudojamas statyboje ir skirtas durims arba langams įstatyti. Jo plotis gali būti reguliuojamas, pritaikant jį prie įvairių mūre padarytos angos rėmo storių.@Įtaisas apima tris pagrindinius komponentus. Du L formos komponentai (1) ir plokščia dalis (5) atitinkamai uždengia mūre padarytos angos rėmo išorę, vidų ir kraštą. Komponentai sujungiami daugiau ar mažiau įleidžiant plokščio komponento dalį (5) į griovelį (3), esantį L formos komponento (1) laisvojo sparno krašte, tokiu būdu pritaikant prie rėmo storio.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