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decorative art. An object of the invention - to improve the quality of the article. Lines of painting elements are brought on an egg-shell non-coloured or coloured with vegetable-paint or synthetic-paint. By using drilling devices, the egg-shell is decorated after the paint by perforation and cutting - by imitation of a waxen technique.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