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Išradimas priklauso transporto priemonių remontui ir skirtas susidėvėjusių trauklių arba šarnyrų restauravimui.@Išradimo tikslas - sukurti nesudėtingą detalės restauravimo būdą, pagal kurį restauruota siūlomu būdu detalė pasižymėtų gera kokybe, turėtų pakankamai ilgalaikę garantiją ir nedidelę gaminio savikainą lyginant su žinomu restauravimo būdu.@Tuo tikslu detalių restauravimo būde, susidedančiame iš restauruojamos detalės išėmimo iš automobilio važiuoklės, nuvalymo, įtvirtinimo į suspaudimo įrenginį ir suspaudimo, nauja tai, kad išimtą iš važiuoklės trauklę ir/arba šarnyrą išpresuoja, panaudojant ruošinius, kurių vieną užmauna ant trauklės ir/arba šarnyro piršto sriegio, o kitą prispaudžia prie trauklės ir/arba šarnyro dangtelio, po to detalę įstato tarp spaustuvo plokštumų, kurias spaudžiant atskiriamos detalės sudedamosios dalys, po to ištiesina trauklės ir/arba šarnyro dangtelį, o nušlifuotą trauklės ir/arba šarnyro pirštą apgaubia plastmasine įvore ir įstato į trauklės ir/arbašarnyro kiaurymę, po dangteliu deda plastmasinę įvaržą ir dangtelį kartu su įvarža įspaudžia į trauklės ir/arba šarnyro griovelį, užvalcuoja trauklės ir/arba šarnyro korpuso kraštus, be to, ant trauklės ir/arba šarnyro piršto sriegio užmauna plastmasinį žiedą ir apsauginę gumą, kurią apatinėje detalės dalyje sutvirtina nerūdijančia viela.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