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microbiology, biotechnology and environment protection. New strain of Pseudomonas fluorescens IGN 57, obtained from the oil wholesale market soil contaminated with the fuel oil (deposited with the Collection of the Laboratory of biodestructors of the Institute of botany, LT, deposition number IBL:B-57) is a microorganism which destroys oil and oil products, secretes extracellular emulsifying compound and is non-antagonistic to soil microorganisms.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