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drying devices and may be used for venting of agriculture products poured into corn-bins or towers, and drying of ahay and grasses loaded upon hay-racks by hot or cold air. An object of the present invention is to provide such drying unit which can be all-purpose, ecological, efficient, economic, wouldn't spoil and wouldn't burn the dryed objects, would satisfy the requirements of safety at work rules and fire safety rules, and which can work without an electric power source and can would be transportable. The novelty of present invention comprises a new-desgn air-vent unit, which is characterized by new features. In the air-vent unit there are mounted a fan with an air-intake and air-escape channels, a feeding channel, a Diesel engine with one cylinder, a belt drive and a heat exchanger. The unit is mounted on a frame with wheels so it is easy transportable from one place to another.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