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prie dekoratyvinių betoninių gaminių gamybos. Išradimas leidžia suformuoti dekoratyvinius betoninius gaminius, turinčius iš anksto pagamintus dekoratyvinius betoninius elementus, kurie kartu yra ir įrenginio, kuriame formuojamas gaminys, elementai.@Pagal išradime siūlomą būdą įrenginyje formuojamas gaminys iš paruošto betono, kai sausas cemento ir žvyro mišinys persijojamas prieš maišant jį su vandeniu. Paruoštas betonas plonu sluoksniu dedamas į įrenginį ir sutankinamas, ant šio sluoksnio dedamas sekantis sluoksnis ir vėl sutankinamas. Įrenginio, kuriame formuojamas gaminys, bent vienas elementas yra iš anksto pagamintas gaminio dekoratyvinis elementas ir bent viena įrenginio detalė tvirtinama prie iš anksto pagamintos gaminio detalės.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