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žmogaus drabužių, galvos apdangalų, patalynės ir kitų žmogaus namų aplinkoje esančių daiktų pagerinimui, o taip pat žmogaus artimos aplinkos: darbo patalpų, poilsio patalpų, medicininių procedūrų kambarių pagerinimui. Išradimo esmė yra ta, kad gintaras naudojamas kaip užpildas, smulkius jo gabalėlius patalpinant tarp audinio sluoksnių. Geriausia naudoti natūralaus pluošto audinius: liną, medvilnę, šilką. Su gintaro užpildu galima siūti paklotus, antklodes, pagalves, liemenes, kepures, diržus, o taip pat paklotus, skirtus sėdėjimui automobilyje ir buityje. Be to, siekiant gaminius su gintaro užpildu išlaikyti pakankamai minkštus, kiekviena ertmė gintaro gabalėliais užpildoma ne perdaug standžiai.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