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rotary combustion engines. An engine comprises a frame, one section of which includes two plane walls and a rotor. A rotor plate which is movable connected to a rotor axis by sliding on a revolved rotor axis touches walls of an engine and an inside of an engine section divides into parts. An inside form of  an engine gives an opportunity for it. An engine includes valves and is a four cycle engine.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