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greičio variatoriams ir gali būti panaudotas transporto priemonėse su bepakopia pavarų pneumatine eiga.Variatorius turi varantįjį veleną, varomąjį veleną ir varomojo veleno sukimosi greičio reguliavimo tarpinį elementą, be to, varomojo veleno sukimosi greičio  reguliavimo elementas atliktas disko pavidalo ir išdėstytas ant varančiojo veleno, o diskas sujungtas su velenu ir gali judėti aplink savo centrą statmenai veleno sukimosi krypčiai.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