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Modulinė vitrina ir konteineris produktams turi tris dalis, pirmoji dalis yra dangtis arba viršutinė galvutė, suformuota iš kupolo, turinčio porą vienas prieš kitą esančių įgaubimų, įtaisyto virš antrosios tarpinės modulinės dalies, sudarytos iš sumažinto aukščio žiedinio korpuso, kuris yra didelio diametro cilindrinis sluoksniuotas korpusas, kylantis nuo žiedinio pagrindo, palenkta plokštuma formuojantis siaurą nupjauto kūgio dalį, turinčią saldumynų laikymo priemones, šias priemones sudaro daugybė mažų stačiakampių langelių, išdėstytų kaip vainikas, vienodai atskirtų vienas nuo kito ir apsuptų atitinkamų briaunelių; modulį formuojanti sienelė, cilindriniu būdu kylanti aukščiau vidinės šerdies, pasukta išorėn, tokiu būdu suformuota nupjauto kūgio vainiko dalis, turinti užapvalintą žiedinį kraštą, nuo kurio ji nuleista cilindriniu būdu iki lygio žemesnio negu atitinkama centrinė šerdis, nuo šio lygio banguota sluoksniuota dalis iškišta išorėn kampu, ši dalis suformuota iš daugybės didelių pusapvalių bangų, atskirtų atitinkamomis mažo spindulio pusapvalėmis įdubomis, pagrindas suformuotas iš cilindrinio gaubto, turinčio daugybę stačiakampių išpjovų, kurių viršutinė dalis yra pusapvalės formos ir kurių plotis yra toks pat kaip ir minėtų langelių, ir vieni, ir kiti koaksialiai sujungti mažo spindulio įdubomis, o kitos stačiakampės angos sujungtos periferinių žiočių apačia, apibrėžta banguota sluoksniuota juostele ir vainiko dalies išoriniu kontūru; šios žiotys vienoje vietoje perkirstos radialine stabdymo pertvarėle; trečioji modulinė dalis sudaryta iš paprasto konteinerio.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