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Šią kompoziciją sudaro alyvų aliejaus (Olea europea L.) ir petražolių aliejaus (Petroselinum sativum Hoffm., Petroselinum crispum Mill., Carum petroselinum Benth &amp; Hooker) mišinys, kuriame alyvų aliejaus : petražolių aliejaus masių santykis yra tarp 1 ir 7. Be to, kompozicijoje dar gali būti kiti augaliniai aliejai, mėtų aliejus, mentolas ir chlorofilas. Tokios kompozicijos gali būti pateikiamos keliomis formomis, įskaitant saldainius, kramtomąją gumą, dantų pastą, burnos ploviklius ir farmacines kompozicijas, ypatingai minkštų želatinos kapsulių pavidalu, ir šiam tikslui yra įterpiami tinkami priedai, tirpikliai ir pagalbinės medžiagos, kurių reikia norimai pateikimo formai pagaminti. Ši kompozicija tinka halitozei gydyti.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