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The thienylazolylalcoxyethanamines (I) wherein R1 is a hydrogen atom, a halogen or lower alkyl radical; R2, R3 and R4 represent independently a hydrogen atom or a lower alkyl radical; and Az is a 5-member nitrogenated aromatic N-methyl substituted heterocycle which contains from one to three nitrogen atoms, have an analgesic activity in animals, including human beings. The compounds (I) can be applied to human and/or veterinary medicine.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