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novel oxadiazolone derivatives having generak formula (I), wherein A, B, D and R are as defined herein, or nontoxic pharmaceutucally acceptable salt or solvate thereof and are useful in the treatment of disorders which are responsive to the opening of the large conductance calcium-activated potassium channels.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