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high drug load enteric coated pharmaceutical composition is provided which invludes a corne in the form of a tablet and which is comprised of a medicament which is sensitive to a low pH enviroment of less than 3, such as ddl, and having an enteric coating formed of methacrylic acid copolymer and  a plasticizer. The tablets may be of varying sized and may be orally ingested individually or a plurality of tablets sufficient to attain a desired dosage may be encapsulated in a dissolvable capsule. The tablets have exellent resistance to disintegration at pH less than 3 but have exellent drug release properties at pH greater than 4,5. A novel method of making said pharmaceutical composition is also disclosed.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