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instrument engineering and can be used for controlling used heat and water in closed and open heat supply systems. A counter comprises three flow sensors (1, 2, 3), four temperature sensors (4, 5, 6, 7), an indicator (8), a commutator of a voltage polarity (9), an analogue   commutator (10), a block for compensate of disturbance (11), a microprocessor (12) with control block (13), a memory block (14), standard  block of output signal (15) an input amplifier (16), a standard amplifier - commutator (17) and a reference resistance (18) which is connected to a commutator of voltage polarity (9) and to one from outputs of an analogue commutator (10), a digital data of which is connected to a data bus of a microprocessor (12), distributor main of which is connected in parallel to a control block (13) of a microprocessor (12), to an analogue commutator (10), to a standard amplifier - commutator (17), to a block for compensate of disturbance (11) and to a commutator of voltage polarity (9), and a output data bus is connected in parallel to an indicator (8), to a memory block (14), a standard block of output signal (15) with frequencies and current outputs. Four inputs of an analogue commutator (10) are connected to outputs of temperature sensors (4, 5, 6, 7) and a sixth input is connected to a output of a standard amplifier - commutator (17) which inputs by a block for compensate of disturbance (11) and by an input amplifier (16) are connected to each flow sensor (1, 2, 3). A flow sensor comprises two sequential connected excitation windings and two signal electrodes (21, 22) and outputs of a measuring winding (23) which is sequential  connected in a circuit of  signal electrodes. Excitation windings (19, 20) are connected to a commutator of a voltage polarity (9).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