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statybos pramonei. Išradimo tikslas - padidinti stogo dangos patvarumą ir sandarumą. Stogo danga susideda iš skardos, plastiko, keramikos, bitumo, šiferio ar epoksidinės dervos lakštų (1) su iškilimais (2) arba su iškilimais (2) ir papildomais iškilimais (3), kurių plotis 50 1000 mm ir tarpo (4) tarp jų plotis 5 - 100 mm. Lakšto (1) neuždengiamojoje ir uždengiamojoje dalyse įrengtos kiaurymės (5) lakštų tvirtinimui medvaržčiais prie medinio stogo pakloto. Iškilimai (2) ir papildomi iškilimai (3) yra nuožulnūs, lygiagretūs tarpusavyje, o jų šoninės (6) ir priekinės plokštumos (7) statmenos lakštui ir nuožulnios. Iškilimai (2) nuo lakšto (1) priekinės briaunos atitraukti 0 - 50 mm atstummu.</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